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F8F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E62C4AF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E2061F1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EB5A44">
        <w:rPr>
          <w:b w:val="0"/>
          <w:sz w:val="24"/>
          <w:szCs w:val="24"/>
        </w:rPr>
        <w:t>6</w:t>
      </w:r>
      <w:r w:rsidR="00913ACF">
        <w:rPr>
          <w:b w:val="0"/>
          <w:sz w:val="24"/>
          <w:szCs w:val="24"/>
        </w:rPr>
        <w:t>-11</w:t>
      </w:r>
      <w:r w:rsidR="007E0AC9">
        <w:rPr>
          <w:b w:val="0"/>
          <w:sz w:val="24"/>
          <w:szCs w:val="24"/>
        </w:rPr>
        <w:t>/20</w:t>
      </w:r>
    </w:p>
    <w:p w14:paraId="0B5A1167" w14:textId="00DF693E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410217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410217">
        <w:rPr>
          <w:b w:val="0"/>
          <w:sz w:val="24"/>
          <w:szCs w:val="24"/>
        </w:rPr>
        <w:t xml:space="preserve"> </w:t>
      </w:r>
      <w:r w:rsidR="00EB5A44">
        <w:rPr>
          <w:b w:val="0"/>
          <w:sz w:val="24"/>
          <w:szCs w:val="24"/>
        </w:rPr>
        <w:t>К</w:t>
      </w:r>
      <w:r w:rsidR="007A2C91">
        <w:rPr>
          <w:b w:val="0"/>
          <w:sz w:val="24"/>
          <w:szCs w:val="24"/>
        </w:rPr>
        <w:t>.</w:t>
      </w:r>
      <w:r w:rsidR="00EB5A44">
        <w:rPr>
          <w:b w:val="0"/>
          <w:sz w:val="24"/>
          <w:szCs w:val="24"/>
        </w:rPr>
        <w:t>В</w:t>
      </w:r>
      <w:r w:rsidR="007A2C91">
        <w:rPr>
          <w:b w:val="0"/>
          <w:sz w:val="24"/>
          <w:szCs w:val="24"/>
        </w:rPr>
        <w:t>.</w:t>
      </w:r>
      <w:r w:rsidR="00EB5A44">
        <w:rPr>
          <w:b w:val="0"/>
          <w:sz w:val="24"/>
          <w:szCs w:val="24"/>
        </w:rPr>
        <w:t>П</w:t>
      </w:r>
      <w:r w:rsidR="007A2C91">
        <w:rPr>
          <w:b w:val="0"/>
          <w:sz w:val="24"/>
          <w:szCs w:val="24"/>
        </w:rPr>
        <w:t>.</w:t>
      </w:r>
    </w:p>
    <w:p w14:paraId="195A4E66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87E5873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913ACF">
        <w:t xml:space="preserve">       24 ноября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621412DC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37246F05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0BC3D847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734CDDE0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66E8E285" w14:textId="77777777"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0F46E3CF" w14:textId="2D8CD595" w:rsidR="00913ACF" w:rsidRPr="00A56F8E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56F8E">
        <w:rPr>
          <w:color w:val="auto"/>
        </w:rPr>
        <w:t>при участии адвоката</w:t>
      </w:r>
      <w:r w:rsidR="00EB5A44" w:rsidRPr="00A56F8E">
        <w:rPr>
          <w:color w:val="auto"/>
        </w:rPr>
        <w:t xml:space="preserve"> К</w:t>
      </w:r>
      <w:r w:rsidR="007A2C91">
        <w:rPr>
          <w:color w:val="auto"/>
        </w:rPr>
        <w:t>.</w:t>
      </w:r>
      <w:r w:rsidR="00EB5A44" w:rsidRPr="00A56F8E">
        <w:rPr>
          <w:color w:val="auto"/>
        </w:rPr>
        <w:t>В.П.</w:t>
      </w:r>
      <w:r w:rsidR="00A56F8E" w:rsidRPr="00A56F8E">
        <w:rPr>
          <w:color w:val="auto"/>
        </w:rPr>
        <w:t>,</w:t>
      </w:r>
    </w:p>
    <w:p w14:paraId="2D9E275C" w14:textId="7F4DD5C1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410217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10217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410217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B81B9F">
        <w:rPr>
          <w:sz w:val="24"/>
        </w:rPr>
        <w:t xml:space="preserve"> </w:t>
      </w:r>
      <w:r w:rsidR="00913ACF">
        <w:rPr>
          <w:sz w:val="24"/>
        </w:rPr>
        <w:t>22.10</w:t>
      </w:r>
      <w:r w:rsidR="00832BD6">
        <w:rPr>
          <w:sz w:val="24"/>
        </w:rPr>
        <w:t>.2020</w:t>
      </w:r>
      <w:r w:rsidR="00B81B9F">
        <w:rPr>
          <w:sz w:val="24"/>
        </w:rPr>
        <w:t xml:space="preserve"> </w:t>
      </w:r>
      <w:r w:rsidR="00A6312B">
        <w:rPr>
          <w:sz w:val="24"/>
        </w:rPr>
        <w:t>г.</w:t>
      </w:r>
      <w:r w:rsidR="00B81B9F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652E98">
        <w:rPr>
          <w:sz w:val="24"/>
          <w:szCs w:val="24"/>
        </w:rPr>
        <w:t xml:space="preserve">доверителя </w:t>
      </w:r>
      <w:r w:rsidR="00EB5A44">
        <w:rPr>
          <w:sz w:val="24"/>
          <w:szCs w:val="24"/>
        </w:rPr>
        <w:t>В</w:t>
      </w:r>
      <w:r w:rsidR="007A2C91">
        <w:rPr>
          <w:sz w:val="24"/>
          <w:szCs w:val="24"/>
        </w:rPr>
        <w:t>.</w:t>
      </w:r>
      <w:r w:rsidR="00EB5A44">
        <w:rPr>
          <w:sz w:val="24"/>
          <w:szCs w:val="24"/>
        </w:rPr>
        <w:t>М.И.</w:t>
      </w:r>
      <w:r w:rsidR="00B81B9F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410217">
        <w:rPr>
          <w:sz w:val="24"/>
        </w:rPr>
        <w:t xml:space="preserve"> </w:t>
      </w:r>
      <w:r w:rsidR="00EB5A44">
        <w:rPr>
          <w:sz w:val="24"/>
        </w:rPr>
        <w:t>К</w:t>
      </w:r>
      <w:r w:rsidR="007A2C91">
        <w:rPr>
          <w:sz w:val="24"/>
        </w:rPr>
        <w:t>.</w:t>
      </w:r>
      <w:r w:rsidR="00EB5A44">
        <w:rPr>
          <w:sz w:val="24"/>
        </w:rPr>
        <w:t>В.П.</w:t>
      </w:r>
      <w:r w:rsidR="00410217">
        <w:rPr>
          <w:sz w:val="24"/>
        </w:rPr>
        <w:t xml:space="preserve"> </w:t>
      </w:r>
    </w:p>
    <w:p w14:paraId="2758BFE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2C5CAD8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49038B79" w14:textId="77777777" w:rsidR="00E42100" w:rsidRDefault="00E42100" w:rsidP="00AD0BD6">
      <w:pPr>
        <w:jc w:val="both"/>
      </w:pPr>
    </w:p>
    <w:p w14:paraId="280A73FB" w14:textId="78219700"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EB5A44">
        <w:rPr>
          <w:szCs w:val="24"/>
        </w:rPr>
        <w:t>В</w:t>
      </w:r>
      <w:r w:rsidR="007A2C91">
        <w:rPr>
          <w:szCs w:val="24"/>
        </w:rPr>
        <w:t>.</w:t>
      </w:r>
      <w:r w:rsidR="00EB5A44">
        <w:rPr>
          <w:szCs w:val="24"/>
        </w:rPr>
        <w:t>М.И.</w:t>
      </w:r>
      <w:r w:rsidR="008559D4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EB5A44">
        <w:t xml:space="preserve"> К</w:t>
      </w:r>
      <w:r w:rsidR="007A2C91">
        <w:t>.</w:t>
      </w:r>
      <w:r w:rsidR="00EB5A44">
        <w:t>В.П.</w:t>
      </w:r>
      <w:r w:rsidR="00F973BC">
        <w:t xml:space="preserve">, </w:t>
      </w:r>
      <w:r w:rsidR="00291806">
        <w:t>в которой</w:t>
      </w:r>
      <w:r w:rsidR="00410217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410217">
        <w:rPr>
          <w:szCs w:val="24"/>
        </w:rPr>
        <w:t xml:space="preserve"> осуществлял защиту заявителя по уголовному делу на основании ст. 51 УПК РФ.</w:t>
      </w:r>
    </w:p>
    <w:p w14:paraId="3410218D" w14:textId="77777777" w:rsidR="002762DB" w:rsidRPr="00AE28EA" w:rsidRDefault="00194920" w:rsidP="00913ACF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EB5A44">
        <w:rPr>
          <w:szCs w:val="24"/>
        </w:rPr>
        <w:t>уговорил его во в</w:t>
      </w:r>
      <w:r w:rsidR="00410217">
        <w:rPr>
          <w:szCs w:val="24"/>
        </w:rPr>
        <w:t>сём соглашаться со следователем и фактически не осуществлял принятую на себя защиту.</w:t>
      </w:r>
    </w:p>
    <w:bookmarkEnd w:id="0"/>
    <w:p w14:paraId="69E3EEFE" w14:textId="24C20A67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410217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EB5A44">
        <w:t>К</w:t>
      </w:r>
      <w:r w:rsidR="007A2C91">
        <w:t>.</w:t>
      </w:r>
      <w:r w:rsidR="00EB5A44">
        <w:t xml:space="preserve">В.П.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14:paraId="68547F21" w14:textId="77777777" w:rsidR="008A2D5F" w:rsidRDefault="00913ACF" w:rsidP="006A3111">
      <w:pPr>
        <w:ind w:firstLine="709"/>
        <w:jc w:val="both"/>
      </w:pPr>
      <w:r>
        <w:t>К</w:t>
      </w:r>
      <w:r w:rsidR="008A2D5F">
        <w:t xml:space="preserve"> жалобе приложены копии следующих документов:</w:t>
      </w:r>
    </w:p>
    <w:p w14:paraId="0C9E14AB" w14:textId="77777777" w:rsidR="00913ACF" w:rsidRDefault="00EB5A44" w:rsidP="00913ACF">
      <w:pPr>
        <w:pStyle w:val="ac"/>
        <w:numPr>
          <w:ilvl w:val="0"/>
          <w:numId w:val="21"/>
        </w:numPr>
      </w:pPr>
      <w:r>
        <w:t>ответ на запрос от 21.09.2020 г.;</w:t>
      </w:r>
    </w:p>
    <w:p w14:paraId="278BAB61" w14:textId="77777777" w:rsidR="00EB5A44" w:rsidRDefault="00EB5A44" w:rsidP="00913ACF">
      <w:pPr>
        <w:pStyle w:val="ac"/>
        <w:numPr>
          <w:ilvl w:val="0"/>
          <w:numId w:val="21"/>
        </w:numPr>
      </w:pPr>
      <w:r>
        <w:t>письмо от 04.09.2020 г.;</w:t>
      </w:r>
    </w:p>
    <w:p w14:paraId="343A781D" w14:textId="77777777" w:rsidR="00EB5A44" w:rsidRDefault="00EB5A44" w:rsidP="00913ACF">
      <w:pPr>
        <w:pStyle w:val="ac"/>
        <w:numPr>
          <w:ilvl w:val="0"/>
          <w:numId w:val="21"/>
        </w:numPr>
      </w:pPr>
      <w:r>
        <w:t>письмо от 31.08.2020 г.;</w:t>
      </w:r>
    </w:p>
    <w:p w14:paraId="421EBC23" w14:textId="77777777" w:rsidR="00EB5A44" w:rsidRDefault="00EB5A44" w:rsidP="00913ACF">
      <w:pPr>
        <w:pStyle w:val="ac"/>
        <w:numPr>
          <w:ilvl w:val="0"/>
          <w:numId w:val="21"/>
        </w:numPr>
      </w:pPr>
      <w:r>
        <w:t>сопроводительное письмо от 13.07.2020 г.;</w:t>
      </w:r>
    </w:p>
    <w:p w14:paraId="30246F1F" w14:textId="77777777" w:rsidR="00EB5A44" w:rsidRDefault="00EB5A44" w:rsidP="00913ACF">
      <w:pPr>
        <w:pStyle w:val="ac"/>
        <w:numPr>
          <w:ilvl w:val="0"/>
          <w:numId w:val="21"/>
        </w:numPr>
      </w:pPr>
      <w:r>
        <w:t>сопроводительное письмо от 14.09.2020 г.;</w:t>
      </w:r>
    </w:p>
    <w:p w14:paraId="00C7BB07" w14:textId="77777777" w:rsidR="00EB5A44" w:rsidRDefault="00410217" w:rsidP="00913ACF">
      <w:pPr>
        <w:pStyle w:val="ac"/>
        <w:numPr>
          <w:ilvl w:val="0"/>
          <w:numId w:val="21"/>
        </w:numPr>
      </w:pPr>
      <w:r>
        <w:t>реестр</w:t>
      </w:r>
      <w:r w:rsidR="00EB5A44">
        <w:t xml:space="preserve"> от 14.08.2020 г. </w:t>
      </w:r>
    </w:p>
    <w:p w14:paraId="095EA8F4" w14:textId="77777777" w:rsidR="00200AAA" w:rsidRDefault="00200AAA" w:rsidP="001E37C9">
      <w:pPr>
        <w:pStyle w:val="a9"/>
        <w:ind w:firstLine="708"/>
        <w:jc w:val="both"/>
      </w:pPr>
      <w:r w:rsidRPr="00410217">
        <w:t xml:space="preserve">Комиссией был направлен запрос адвокату о предоставлении письменных объяснений и </w:t>
      </w:r>
      <w:r w:rsidR="00D618FC" w:rsidRPr="00410217">
        <w:t>документов по доводам обращен</w:t>
      </w:r>
      <w:r w:rsidR="00C67EF3">
        <w:t>ия.</w:t>
      </w:r>
    </w:p>
    <w:p w14:paraId="6E2470D2" w14:textId="0A2648FC" w:rsidR="001066BE" w:rsidRPr="001066BE" w:rsidRDefault="00C67EF3" w:rsidP="001066BE">
      <w:pPr>
        <w:pStyle w:val="a9"/>
        <w:ind w:firstLine="708"/>
        <w:jc w:val="both"/>
      </w:pPr>
      <w:r w:rsidRPr="00C67EF3">
        <w:t>Адвокат в письменных объяснениях возражал прот</w:t>
      </w:r>
      <w:r>
        <w:t>ив доводов жалобы и пояснил, что</w:t>
      </w:r>
      <w:r w:rsidR="00FD2935">
        <w:t xml:space="preserve"> </w:t>
      </w:r>
      <w:r w:rsidR="001066BE">
        <w:t>ж</w:t>
      </w:r>
      <w:r w:rsidR="00FD2935" w:rsidRPr="00FD2935">
        <w:t>алоба В</w:t>
      </w:r>
      <w:r w:rsidR="007A2C91">
        <w:t>.</w:t>
      </w:r>
      <w:r w:rsidR="00FD2935" w:rsidRPr="00FD2935">
        <w:t>М.И. не содержит фактов,</w:t>
      </w:r>
      <w:r w:rsidR="001066BE">
        <w:t xml:space="preserve"> опровергающих </w:t>
      </w:r>
      <w:r w:rsidR="00B81B9F">
        <w:t xml:space="preserve">презумпцию </w:t>
      </w:r>
      <w:r w:rsidR="00B81B9F" w:rsidRPr="00FD2935">
        <w:t>добросовестности</w:t>
      </w:r>
      <w:r w:rsidR="001066BE">
        <w:t xml:space="preserve"> адвоката. Адвокат обращает внимание, что никаких претензий к его</w:t>
      </w:r>
      <w:r w:rsidR="001066BE" w:rsidRPr="001066BE">
        <w:t xml:space="preserve"> работе ни в письменном, ни в устном виде В</w:t>
      </w:r>
      <w:r w:rsidR="007A2C91">
        <w:t>.</w:t>
      </w:r>
      <w:r w:rsidR="001066BE" w:rsidRPr="001066BE">
        <w:t xml:space="preserve">М.И. ни на этапе предварительного расследования, ни на этапе судебного следствия никогда не высказывал. Он никогда не заявлял об отказе от </w:t>
      </w:r>
      <w:r w:rsidR="001066BE">
        <w:t>адвоката К</w:t>
      </w:r>
      <w:r w:rsidR="007A2C91">
        <w:t>.</w:t>
      </w:r>
      <w:r w:rsidR="001066BE">
        <w:t>В.П.</w:t>
      </w:r>
      <w:r w:rsidR="001066BE" w:rsidRPr="001066BE">
        <w:t xml:space="preserve"> как от его защитника.</w:t>
      </w:r>
    </w:p>
    <w:p w14:paraId="1138A34A" w14:textId="503D0CDA" w:rsidR="00C67EF3" w:rsidRPr="00410217" w:rsidRDefault="00C67EF3" w:rsidP="00A56F8E">
      <w:pPr>
        <w:pStyle w:val="a9"/>
        <w:ind w:firstLine="708"/>
        <w:jc w:val="both"/>
      </w:pPr>
      <w:r w:rsidRPr="00C67EF3">
        <w:t>К письменным объяснениям адвоката прилож</w:t>
      </w:r>
      <w:r w:rsidR="001066BE">
        <w:t>ены материалы адвокатского досье объемом более 50 л.</w:t>
      </w:r>
    </w:p>
    <w:p w14:paraId="44DCFC57" w14:textId="11643B23" w:rsidR="00200AAA" w:rsidRDefault="00A56F8E" w:rsidP="00200AAA">
      <w:pPr>
        <w:jc w:val="both"/>
        <w:rPr>
          <w:color w:val="auto"/>
          <w:szCs w:val="24"/>
        </w:rPr>
      </w:pPr>
      <w:r w:rsidRPr="00A56F8E">
        <w:rPr>
          <w:color w:val="auto"/>
          <w:szCs w:val="24"/>
        </w:rPr>
        <w:tab/>
        <w:t xml:space="preserve">Заявитель </w:t>
      </w:r>
      <w:r w:rsidR="00200AAA" w:rsidRPr="00A56F8E">
        <w:rPr>
          <w:color w:val="auto"/>
          <w:szCs w:val="24"/>
        </w:rPr>
        <w:t>в заседание комиссии посредство</w:t>
      </w:r>
      <w:r w:rsidRPr="00A56F8E">
        <w:rPr>
          <w:color w:val="auto"/>
          <w:szCs w:val="24"/>
        </w:rPr>
        <w:t>м видеоконференцсвязи не явился</w:t>
      </w:r>
      <w:r w:rsidR="00200AAA" w:rsidRPr="00A56F8E">
        <w:rPr>
          <w:color w:val="auto"/>
          <w:szCs w:val="24"/>
        </w:rPr>
        <w:t>, о времени и месте рассмотрения дисци</w:t>
      </w:r>
      <w:r w:rsidRPr="00A56F8E">
        <w:rPr>
          <w:color w:val="auto"/>
          <w:szCs w:val="24"/>
        </w:rPr>
        <w:t>плинарного производства извещен</w:t>
      </w:r>
      <w:r w:rsidR="00200AAA" w:rsidRPr="00A56F8E">
        <w:rPr>
          <w:color w:val="auto"/>
          <w:szCs w:val="24"/>
        </w:rPr>
        <w:t xml:space="preserve"> надлежащим образом, о возможности использования</w:t>
      </w:r>
      <w:r w:rsidRPr="00A56F8E">
        <w:rPr>
          <w:color w:val="auto"/>
          <w:szCs w:val="24"/>
        </w:rPr>
        <w:t xml:space="preserve"> видеоконференцсвязи осведомлен</w:t>
      </w:r>
      <w:r w:rsidR="00200AAA" w:rsidRPr="00A56F8E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 w:rsidRPr="00A56F8E">
        <w:rPr>
          <w:color w:val="auto"/>
          <w:szCs w:val="24"/>
        </w:rPr>
        <w:t>исциплинарного производства в его</w:t>
      </w:r>
      <w:r w:rsidR="00200AAA" w:rsidRPr="00A56F8E">
        <w:rPr>
          <w:color w:val="auto"/>
          <w:szCs w:val="24"/>
        </w:rPr>
        <w:t xml:space="preserve"> отсутствие.</w:t>
      </w:r>
    </w:p>
    <w:p w14:paraId="4D3D56ED" w14:textId="35C482C3" w:rsidR="00A56F8E" w:rsidRPr="00A56F8E" w:rsidRDefault="00A56F8E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ab/>
        <w:t xml:space="preserve">Адвокат </w:t>
      </w:r>
      <w:r w:rsidR="00255F72">
        <w:rPr>
          <w:color w:val="auto"/>
          <w:szCs w:val="24"/>
        </w:rPr>
        <w:t xml:space="preserve">в заседании комиссии </w:t>
      </w:r>
      <w:r>
        <w:rPr>
          <w:color w:val="auto"/>
          <w:szCs w:val="24"/>
        </w:rPr>
        <w:t>поддержал доводы письменных объяснений.</w:t>
      </w:r>
    </w:p>
    <w:p w14:paraId="6CC960C2" w14:textId="1510F70A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410217">
        <w:rPr>
          <w:color w:val="auto"/>
          <w:szCs w:val="24"/>
        </w:rPr>
        <w:t>Рассмотрев доводы обращения и письменных объяснений адвоката,</w:t>
      </w:r>
      <w:r w:rsidR="00255F72">
        <w:rPr>
          <w:color w:val="auto"/>
          <w:szCs w:val="24"/>
        </w:rPr>
        <w:t xml:space="preserve"> заслушав адвоката и</w:t>
      </w:r>
      <w:r w:rsidRPr="00410217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25674B8A" w14:textId="6BAB4D37" w:rsidR="008559D4" w:rsidRPr="00DB14DA" w:rsidRDefault="008559D4" w:rsidP="008559D4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>Адвокат К</w:t>
      </w:r>
      <w:r w:rsidR="007A2C91">
        <w:rPr>
          <w:color w:val="auto"/>
        </w:rPr>
        <w:t>.</w:t>
      </w:r>
      <w:r>
        <w:rPr>
          <w:color w:val="auto"/>
        </w:rPr>
        <w:t xml:space="preserve">В.П. </w:t>
      </w:r>
      <w:r w:rsidRPr="00DB14DA">
        <w:rPr>
          <w:color w:val="auto"/>
        </w:rPr>
        <w:t>на основа</w:t>
      </w:r>
      <w:r>
        <w:rPr>
          <w:color w:val="auto"/>
        </w:rPr>
        <w:t>нии ст. 51 УПК РФ осуществлял защиту заявителя по уголовному делу.</w:t>
      </w:r>
    </w:p>
    <w:p w14:paraId="06C9AC3A" w14:textId="77777777" w:rsidR="008559D4" w:rsidRPr="00DB14DA" w:rsidRDefault="008559D4" w:rsidP="008559D4">
      <w:pPr>
        <w:ind w:firstLine="708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 xml:space="preserve">В силу </w:t>
      </w:r>
      <w:proofErr w:type="spellStart"/>
      <w:r w:rsidRPr="00DB14DA">
        <w:rPr>
          <w:color w:val="auto"/>
          <w:szCs w:val="24"/>
        </w:rPr>
        <w:t>п.п</w:t>
      </w:r>
      <w:proofErr w:type="spellEnd"/>
      <w:r w:rsidRPr="00DB14DA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1E0DE4D" w14:textId="35062F4C" w:rsidR="008559D4" w:rsidRDefault="008559D4" w:rsidP="008559D4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DB14DA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B81B9F" w:rsidRPr="00DB14DA">
        <w:rPr>
          <w:rFonts w:eastAsia="Calibri"/>
          <w:color w:val="auto"/>
          <w:szCs w:val="24"/>
        </w:rPr>
        <w:t>и непротиворечивыми</w:t>
      </w:r>
      <w:r w:rsidRPr="00DB14DA">
        <w:rPr>
          <w:rFonts w:eastAsia="Calibri"/>
          <w:color w:val="auto"/>
          <w:szCs w:val="24"/>
        </w:rPr>
        <w:t xml:space="preserve"> доказательствами.</w:t>
      </w:r>
    </w:p>
    <w:p w14:paraId="2ABCF06A" w14:textId="77777777" w:rsidR="008559D4" w:rsidRPr="009C4BD5" w:rsidRDefault="008559D4" w:rsidP="008559D4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В силу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2D5FCE14" w14:textId="46E1F800" w:rsidR="008559D4" w:rsidRDefault="008559D4" w:rsidP="008559D4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жалобы о том,</w:t>
      </w:r>
      <w:r>
        <w:rPr>
          <w:rFonts w:eastAsia="Calibri"/>
          <w:color w:val="auto"/>
          <w:szCs w:val="24"/>
        </w:rPr>
        <w:t xml:space="preserve"> адвокат</w:t>
      </w:r>
      <w:r w:rsidRPr="009C4BD5">
        <w:rPr>
          <w:rFonts w:eastAsia="Calibri"/>
          <w:color w:val="auto"/>
          <w:szCs w:val="24"/>
        </w:rPr>
        <w:t xml:space="preserve"> </w:t>
      </w:r>
      <w:r>
        <w:rPr>
          <w:szCs w:val="24"/>
        </w:rPr>
        <w:t>уговорил заявителя во всём соглашаться со следователем и фактически не осуществлял принятую на себя защиту</w:t>
      </w:r>
      <w:r w:rsidRPr="009C4BD5">
        <w:rPr>
          <w:rFonts w:eastAsia="Calibri"/>
          <w:color w:val="auto"/>
          <w:szCs w:val="24"/>
        </w:rPr>
        <w:t>.</w:t>
      </w:r>
    </w:p>
    <w:p w14:paraId="65F3E8C5" w14:textId="4BCC107C" w:rsidR="00255F72" w:rsidRDefault="00255F72" w:rsidP="008559D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Напротив, объем выполненной адвокатом работы подтверждается материалами адвокатского досье, изученными комиссией.</w:t>
      </w:r>
    </w:p>
    <w:p w14:paraId="4F71AF41" w14:textId="77777777" w:rsidR="008559D4" w:rsidRPr="009C4BD5" w:rsidRDefault="008559D4" w:rsidP="008559D4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575D3038" w14:textId="77777777" w:rsidR="008559D4" w:rsidRPr="00DB14DA" w:rsidRDefault="008559D4" w:rsidP="008559D4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0491D370" w14:textId="4C5AE2BC" w:rsidR="00410217" w:rsidRPr="008559D4" w:rsidRDefault="008559D4" w:rsidP="008559D4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К</w:t>
      </w:r>
      <w:r w:rsidR="007A2C9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В.П. </w:t>
      </w:r>
      <w:r w:rsidRPr="00DB14DA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>перед доверителем В</w:t>
      </w:r>
      <w:r w:rsidR="007A2C9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М.И.</w:t>
      </w:r>
    </w:p>
    <w:p w14:paraId="1D4CB1AD" w14:textId="77777777" w:rsidR="00533704" w:rsidRPr="008559D4" w:rsidRDefault="00533704" w:rsidP="00533704">
      <w:pPr>
        <w:ind w:firstLine="708"/>
        <w:jc w:val="both"/>
        <w:rPr>
          <w:color w:val="auto"/>
          <w:szCs w:val="24"/>
        </w:rPr>
      </w:pPr>
      <w:r w:rsidRPr="008559D4">
        <w:rPr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</w:t>
      </w:r>
    </w:p>
    <w:p w14:paraId="2248F5F1" w14:textId="77777777" w:rsidR="00533704" w:rsidRPr="00913ACF" w:rsidRDefault="00533704" w:rsidP="00533704">
      <w:pPr>
        <w:pStyle w:val="a9"/>
        <w:ind w:firstLine="708"/>
        <w:jc w:val="both"/>
        <w:rPr>
          <w:highlight w:val="yellow"/>
        </w:rPr>
      </w:pPr>
    </w:p>
    <w:p w14:paraId="640FEBF3" w14:textId="77777777" w:rsidR="00533704" w:rsidRPr="00A56F8E" w:rsidRDefault="00533704" w:rsidP="00533704">
      <w:pPr>
        <w:jc w:val="center"/>
        <w:rPr>
          <w:b/>
          <w:color w:val="auto"/>
          <w:szCs w:val="24"/>
        </w:rPr>
      </w:pPr>
      <w:r w:rsidRPr="00A56F8E">
        <w:rPr>
          <w:b/>
          <w:color w:val="auto"/>
          <w:szCs w:val="24"/>
        </w:rPr>
        <w:lastRenderedPageBreak/>
        <w:t>ЗАКЛЮЧЕНИЕ:</w:t>
      </w:r>
    </w:p>
    <w:p w14:paraId="51DBBB78" w14:textId="77777777" w:rsidR="00533704" w:rsidRPr="00A56F8E" w:rsidRDefault="00533704" w:rsidP="00533704">
      <w:pPr>
        <w:jc w:val="both"/>
        <w:rPr>
          <w:b/>
          <w:color w:val="auto"/>
          <w:szCs w:val="24"/>
        </w:rPr>
      </w:pPr>
    </w:p>
    <w:p w14:paraId="003CB6DC" w14:textId="2EAF740D" w:rsidR="00A23A94" w:rsidRDefault="00533704" w:rsidP="008559D4">
      <w:pPr>
        <w:ind w:firstLine="708"/>
        <w:jc w:val="both"/>
        <w:rPr>
          <w:rFonts w:eastAsia="Calibri"/>
          <w:color w:val="auto"/>
          <w:szCs w:val="24"/>
        </w:rPr>
      </w:pPr>
      <w:r w:rsidRPr="00A56F8E">
        <w:rPr>
          <w:color w:val="auto"/>
          <w:szCs w:val="24"/>
        </w:rPr>
        <w:t xml:space="preserve">- </w:t>
      </w:r>
      <w:r w:rsidRPr="008559D4">
        <w:rPr>
          <w:color w:val="auto"/>
          <w:szCs w:val="24"/>
        </w:rPr>
        <w:t>о необходимости прекращения дисциплинарного производства</w:t>
      </w:r>
      <w:r w:rsidRPr="00A56F8E">
        <w:rPr>
          <w:color w:val="auto"/>
          <w:szCs w:val="24"/>
        </w:rPr>
        <w:t xml:space="preserve"> в отношении адвоката </w:t>
      </w:r>
      <w:r w:rsidR="008559D4">
        <w:rPr>
          <w:szCs w:val="24"/>
        </w:rPr>
        <w:t>К</w:t>
      </w:r>
      <w:r w:rsidR="007A2C91">
        <w:rPr>
          <w:szCs w:val="24"/>
        </w:rPr>
        <w:t>.</w:t>
      </w:r>
      <w:r w:rsidR="008559D4">
        <w:rPr>
          <w:szCs w:val="24"/>
        </w:rPr>
        <w:t>В</w:t>
      </w:r>
      <w:r w:rsidR="007A2C91">
        <w:rPr>
          <w:szCs w:val="24"/>
        </w:rPr>
        <w:t>.</w:t>
      </w:r>
      <w:r w:rsidR="008559D4">
        <w:rPr>
          <w:szCs w:val="24"/>
        </w:rPr>
        <w:t>П</w:t>
      </w:r>
      <w:r w:rsidR="007A2C91">
        <w:rPr>
          <w:szCs w:val="24"/>
        </w:rPr>
        <w:t>.</w:t>
      </w:r>
      <w:r w:rsidRPr="00A56F8E">
        <w:rPr>
          <w:color w:val="auto"/>
          <w:szCs w:val="24"/>
        </w:rPr>
        <w:t xml:space="preserve"> </w:t>
      </w:r>
      <w:r w:rsidR="008559D4" w:rsidRPr="00DB14DA">
        <w:rPr>
          <w:rFonts w:eastAsia="Calibri"/>
          <w:color w:val="auto"/>
          <w:szCs w:val="24"/>
        </w:rPr>
        <w:t xml:space="preserve"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 w:rsidR="008559D4">
        <w:rPr>
          <w:rFonts w:eastAsia="Calibri"/>
          <w:color w:val="auto"/>
          <w:szCs w:val="24"/>
        </w:rPr>
        <w:t>перед доверителем В</w:t>
      </w:r>
      <w:r w:rsidR="007A2C91">
        <w:rPr>
          <w:rFonts w:eastAsia="Calibri"/>
          <w:color w:val="auto"/>
          <w:szCs w:val="24"/>
        </w:rPr>
        <w:t>.</w:t>
      </w:r>
      <w:r w:rsidR="008559D4">
        <w:rPr>
          <w:rFonts w:eastAsia="Calibri"/>
          <w:color w:val="auto"/>
          <w:szCs w:val="24"/>
        </w:rPr>
        <w:t>М.И.</w:t>
      </w:r>
    </w:p>
    <w:p w14:paraId="7985D0A4" w14:textId="77777777" w:rsidR="008559D4" w:rsidRDefault="008559D4" w:rsidP="008559D4">
      <w:pPr>
        <w:ind w:firstLine="708"/>
        <w:jc w:val="both"/>
        <w:rPr>
          <w:rFonts w:eastAsia="Calibri"/>
          <w:color w:val="auto"/>
          <w:szCs w:val="24"/>
        </w:rPr>
      </w:pPr>
    </w:p>
    <w:p w14:paraId="1DA21BB1" w14:textId="77777777" w:rsidR="008559D4" w:rsidRDefault="008559D4" w:rsidP="008559D4">
      <w:pPr>
        <w:ind w:firstLine="708"/>
        <w:jc w:val="both"/>
        <w:rPr>
          <w:rFonts w:eastAsia="Calibri"/>
          <w:color w:val="auto"/>
          <w:szCs w:val="24"/>
        </w:rPr>
      </w:pPr>
    </w:p>
    <w:p w14:paraId="6F0D0F5E" w14:textId="77777777" w:rsidR="008559D4" w:rsidRPr="008559D4" w:rsidRDefault="008559D4" w:rsidP="008559D4">
      <w:pPr>
        <w:ind w:firstLine="708"/>
        <w:jc w:val="both"/>
        <w:rPr>
          <w:rFonts w:eastAsia="Calibri"/>
          <w:color w:val="auto"/>
          <w:szCs w:val="24"/>
        </w:rPr>
      </w:pPr>
    </w:p>
    <w:p w14:paraId="343FC427" w14:textId="77777777" w:rsidR="001C2B6F" w:rsidRPr="008559D4" w:rsidRDefault="00E804DB" w:rsidP="001C2B6F">
      <w:pPr>
        <w:jc w:val="both"/>
        <w:rPr>
          <w:rFonts w:eastAsia="Calibri"/>
          <w:color w:val="auto"/>
          <w:szCs w:val="24"/>
        </w:rPr>
      </w:pPr>
      <w:r w:rsidRPr="008559D4">
        <w:rPr>
          <w:rFonts w:eastAsia="Calibri"/>
          <w:color w:val="auto"/>
          <w:szCs w:val="24"/>
        </w:rPr>
        <w:t>П</w:t>
      </w:r>
      <w:r w:rsidR="001C2B6F" w:rsidRPr="008559D4">
        <w:rPr>
          <w:rFonts w:eastAsia="Calibri"/>
          <w:color w:val="auto"/>
          <w:szCs w:val="24"/>
        </w:rPr>
        <w:t>редседател</w:t>
      </w:r>
      <w:r w:rsidRPr="008559D4">
        <w:rPr>
          <w:rFonts w:eastAsia="Calibri"/>
          <w:color w:val="auto"/>
          <w:szCs w:val="24"/>
        </w:rPr>
        <w:t>ь</w:t>
      </w:r>
      <w:r w:rsidR="001C2B6F" w:rsidRPr="008559D4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0D54E8C9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8559D4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8559D4">
        <w:rPr>
          <w:rFonts w:eastAsia="Calibri"/>
          <w:color w:val="auto"/>
          <w:szCs w:val="24"/>
        </w:rPr>
        <w:t>Абрамович М.А.</w:t>
      </w:r>
    </w:p>
    <w:p w14:paraId="0D731601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CED8" w14:textId="77777777" w:rsidR="008D22FF" w:rsidRDefault="008D22FF">
      <w:r>
        <w:separator/>
      </w:r>
    </w:p>
  </w:endnote>
  <w:endnote w:type="continuationSeparator" w:id="0">
    <w:p w14:paraId="5D9337DA" w14:textId="77777777" w:rsidR="008D22FF" w:rsidRDefault="008D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5ED5" w14:textId="77777777" w:rsidR="008D22FF" w:rsidRDefault="008D22FF">
      <w:r>
        <w:separator/>
      </w:r>
    </w:p>
  </w:footnote>
  <w:footnote w:type="continuationSeparator" w:id="0">
    <w:p w14:paraId="6002ADE7" w14:textId="77777777" w:rsidR="008D22FF" w:rsidRDefault="008D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6597" w14:textId="614B6CDD" w:rsidR="0042711C" w:rsidRDefault="00686DE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81B9F">
      <w:rPr>
        <w:noProof/>
      </w:rPr>
      <w:t>2</w:t>
    </w:r>
    <w:r>
      <w:rPr>
        <w:noProof/>
      </w:rPr>
      <w:fldChar w:fldCharType="end"/>
    </w:r>
  </w:p>
  <w:p w14:paraId="640526F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454352F"/>
    <w:multiLevelType w:val="hybridMultilevel"/>
    <w:tmpl w:val="FA264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066BE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F72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E26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0217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21A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6DE4"/>
    <w:rsid w:val="006870B3"/>
    <w:rsid w:val="00697983"/>
    <w:rsid w:val="006A13EA"/>
    <w:rsid w:val="006A1DF6"/>
    <w:rsid w:val="006A3111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4018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A2C91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59D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22FF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6F8E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B9F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46D6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15D1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67EF3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501A"/>
    <w:rsid w:val="00EB5A44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2935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C98C6"/>
  <w15:docId w15:val="{236994A8-E1E5-4576-A7D6-31549C9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61121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1121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78A7-7084-4391-B683-37CCE9F2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12</cp:revision>
  <cp:lastPrinted>2018-12-10T07:23:00Z</cp:lastPrinted>
  <dcterms:created xsi:type="dcterms:W3CDTF">2020-11-18T09:00:00Z</dcterms:created>
  <dcterms:modified xsi:type="dcterms:W3CDTF">2022-03-28T11:33:00Z</dcterms:modified>
</cp:coreProperties>
</file>